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3735" w14:textId="6F45F8A4" w:rsidR="00C027D7" w:rsidRDefault="00E83F48" w:rsidP="006C50D1">
      <w:pPr>
        <w:rPr>
          <w:b/>
          <w:sz w:val="32"/>
        </w:rPr>
      </w:pPr>
      <w:r>
        <w:rPr>
          <w:b/>
          <w:sz w:val="32"/>
        </w:rPr>
        <w:t>2019</w:t>
      </w:r>
      <w:r w:rsidR="006C50D1">
        <w:rPr>
          <w:b/>
          <w:sz w:val="32"/>
        </w:rPr>
        <w:t xml:space="preserve"> </w:t>
      </w:r>
      <w:r w:rsidR="006C50D1" w:rsidRPr="00B768DA">
        <w:rPr>
          <w:b/>
          <w:sz w:val="32"/>
        </w:rPr>
        <w:t xml:space="preserve">– </w:t>
      </w:r>
      <w:r w:rsidR="00C027D7">
        <w:rPr>
          <w:b/>
          <w:sz w:val="32"/>
        </w:rPr>
        <w:t>Fast and Furious FWD</w:t>
      </w:r>
      <w:bookmarkStart w:id="0" w:name="_GoBack"/>
      <w:bookmarkEnd w:id="0"/>
    </w:p>
    <w:p w14:paraId="1E2EED8F" w14:textId="149FF874" w:rsidR="006C50D1" w:rsidRPr="00B768DA" w:rsidRDefault="006C50D1" w:rsidP="006C50D1">
      <w:pPr>
        <w:rPr>
          <w:i/>
          <w:sz w:val="24"/>
        </w:rPr>
      </w:pPr>
      <w:r w:rsidRPr="00B768DA">
        <w:rPr>
          <w:i/>
          <w:sz w:val="24"/>
        </w:rPr>
        <w:t>This class is intended to be an entry level racing class. Any component not listed in these rules must be completely stock. Any and all modifications must be approved by Track Officials. Rules may be amended at any time during the season in the interest of fair competition.</w:t>
      </w:r>
    </w:p>
    <w:p w14:paraId="095C522E" w14:textId="712219E4" w:rsidR="006C50D1" w:rsidRPr="00B768DA" w:rsidRDefault="006C50D1" w:rsidP="006C50D1">
      <w:pPr>
        <w:rPr>
          <w:sz w:val="24"/>
        </w:rPr>
      </w:pPr>
      <w:r w:rsidRPr="00B768DA">
        <w:rPr>
          <w:b/>
          <w:sz w:val="24"/>
        </w:rPr>
        <w:t>15-1 General</w:t>
      </w:r>
      <w:r w:rsidRPr="00B768DA">
        <w:rPr>
          <w:sz w:val="24"/>
        </w:rPr>
        <w:br/>
        <w:t>A</w:t>
      </w:r>
      <w:r>
        <w:rPr>
          <w:sz w:val="24"/>
        </w:rPr>
        <w:t xml:space="preserve">. Two-way radios are permitted </w:t>
      </w:r>
      <w:r w:rsidRPr="00AB6F7B">
        <w:rPr>
          <w:color w:val="000000" w:themeColor="text1"/>
          <w:sz w:val="24"/>
        </w:rPr>
        <w:t xml:space="preserve">and highly recommended. </w:t>
      </w:r>
      <w:r w:rsidRPr="00B768DA">
        <w:rPr>
          <w:sz w:val="24"/>
        </w:rPr>
        <w:br/>
        <w:t>B. Minimum age for Pure-4 is 14.</w:t>
      </w:r>
      <w:r w:rsidRPr="00B768DA">
        <w:rPr>
          <w:sz w:val="24"/>
        </w:rPr>
        <w:br/>
      </w:r>
      <w:r w:rsidRPr="00DA1A3C">
        <w:rPr>
          <w:sz w:val="24"/>
        </w:rPr>
        <w:t xml:space="preserve">C. Drivers must supply Track Officials with the car’s engine numbers, </w:t>
      </w:r>
      <w:r w:rsidRPr="00AB6F7B">
        <w:rPr>
          <w:color w:val="000000" w:themeColor="text1"/>
          <w:sz w:val="24"/>
        </w:rPr>
        <w:t xml:space="preserve">proof of horsepower, computer numbers, and transmission numbers. </w:t>
      </w:r>
      <w:r w:rsidRPr="00AB6F7B">
        <w:rPr>
          <w:sz w:val="24"/>
        </w:rPr>
        <w:t>(e.g. Manual for make of car running.)</w:t>
      </w:r>
      <w:r>
        <w:rPr>
          <w:sz w:val="24"/>
        </w:rPr>
        <w:t xml:space="preserve"> Form provided by track.</w:t>
      </w:r>
      <w:r w:rsidRPr="00B768DA">
        <w:rPr>
          <w:sz w:val="24"/>
        </w:rPr>
        <w:br/>
        <w:t>D. All cars must have tow hooks or chains in the front and rear.</w:t>
      </w:r>
      <w:r>
        <w:rPr>
          <w:sz w:val="24"/>
        </w:rPr>
        <w:t xml:space="preserve"> </w:t>
      </w:r>
      <w:r>
        <w:rPr>
          <w:sz w:val="24"/>
        </w:rPr>
        <w:br/>
      </w:r>
      <w:r w:rsidRPr="002A59B7">
        <w:rPr>
          <w:color w:val="000000" w:themeColor="text1"/>
          <w:sz w:val="24"/>
        </w:rPr>
        <w:t>E. Computers may be claimed for $</w:t>
      </w:r>
      <w:r>
        <w:rPr>
          <w:color w:val="000000" w:themeColor="text1"/>
          <w:sz w:val="24"/>
        </w:rPr>
        <w:t>50</w:t>
      </w:r>
      <w:r w:rsidRPr="002A59B7">
        <w:rPr>
          <w:color w:val="000000" w:themeColor="text1"/>
          <w:sz w:val="24"/>
        </w:rPr>
        <w:t xml:space="preserve">. Top </w:t>
      </w:r>
      <w:r>
        <w:rPr>
          <w:color w:val="000000" w:themeColor="text1"/>
          <w:sz w:val="24"/>
        </w:rPr>
        <w:t xml:space="preserve">5 </w:t>
      </w:r>
      <w:r w:rsidRPr="002A59B7">
        <w:rPr>
          <w:color w:val="000000" w:themeColor="text1"/>
          <w:sz w:val="24"/>
        </w:rPr>
        <w:t>positions and on the lead lap only can be claimed. Claim must be made in writing within 20 minutes after completion of race.</w:t>
      </w:r>
      <w:r w:rsidR="007F70D8">
        <w:rPr>
          <w:color w:val="000000" w:themeColor="text1"/>
          <w:sz w:val="24"/>
        </w:rPr>
        <w:t xml:space="preserve"> If claim is not </w:t>
      </w:r>
      <w:proofErr w:type="gramStart"/>
      <w:r w:rsidR="007F70D8">
        <w:rPr>
          <w:color w:val="000000" w:themeColor="text1"/>
          <w:sz w:val="24"/>
        </w:rPr>
        <w:t>complied</w:t>
      </w:r>
      <w:r w:rsidR="00E83F48">
        <w:rPr>
          <w:color w:val="000000" w:themeColor="text1"/>
          <w:sz w:val="24"/>
        </w:rPr>
        <w:t xml:space="preserve"> ,track</w:t>
      </w:r>
      <w:proofErr w:type="gramEnd"/>
      <w:r w:rsidR="00E83F48">
        <w:rPr>
          <w:color w:val="000000" w:themeColor="text1"/>
          <w:sz w:val="24"/>
        </w:rPr>
        <w:t xml:space="preserve"> will </w:t>
      </w:r>
      <w:r w:rsidR="007F70D8">
        <w:rPr>
          <w:color w:val="000000" w:themeColor="text1"/>
          <w:sz w:val="24"/>
        </w:rPr>
        <w:t>confiscate</w:t>
      </w:r>
      <w:r w:rsidR="00E83F48">
        <w:rPr>
          <w:color w:val="000000" w:themeColor="text1"/>
          <w:sz w:val="24"/>
        </w:rPr>
        <w:t xml:space="preserve"> computer. Track will imply fine and or suspension.</w:t>
      </w:r>
      <w:r w:rsidR="00BB7ED5">
        <w:rPr>
          <w:color w:val="000000" w:themeColor="text1"/>
          <w:sz w:val="24"/>
        </w:rPr>
        <w:br/>
        <w:t>F. 93 octane fuel or track fuel from RCR.</w:t>
      </w:r>
      <w:r w:rsidRPr="002A59B7">
        <w:rPr>
          <w:color w:val="000000" w:themeColor="text1"/>
          <w:sz w:val="24"/>
        </w:rPr>
        <w:t xml:space="preserve"> </w:t>
      </w:r>
    </w:p>
    <w:p w14:paraId="35C97046" w14:textId="77777777" w:rsidR="006C50D1" w:rsidRPr="00B768DA" w:rsidRDefault="006C50D1" w:rsidP="006C50D1">
      <w:pPr>
        <w:rPr>
          <w:sz w:val="24"/>
        </w:rPr>
      </w:pPr>
      <w:r w:rsidRPr="00B768DA">
        <w:rPr>
          <w:b/>
          <w:sz w:val="24"/>
        </w:rPr>
        <w:t>15-2 Competing Models</w:t>
      </w:r>
      <w:r w:rsidRPr="00B768DA">
        <w:rPr>
          <w:sz w:val="24"/>
        </w:rPr>
        <w:br/>
        <w:t xml:space="preserve">A. 1972 to present four-cylinder passenger cars (sedan type) or trucks are permitted. Must have been manufactured with front and rear seats – two-seaters are not permitted. </w:t>
      </w:r>
      <w:r w:rsidRPr="00B768DA">
        <w:rPr>
          <w:sz w:val="24"/>
        </w:rPr>
        <w:br/>
        <w:t xml:space="preserve">B. Mid-engine, rotary engine, and/or turbos are not permitted. </w:t>
      </w:r>
      <w:r w:rsidRPr="00B768DA">
        <w:rPr>
          <w:sz w:val="24"/>
        </w:rPr>
        <w:br/>
        <w:t xml:space="preserve">C. </w:t>
      </w:r>
      <w:proofErr w:type="gramStart"/>
      <w:r w:rsidRPr="00B768DA">
        <w:rPr>
          <w:sz w:val="24"/>
        </w:rPr>
        <w:t>Four wheel</w:t>
      </w:r>
      <w:proofErr w:type="gramEnd"/>
      <w:r w:rsidRPr="00B768DA">
        <w:rPr>
          <w:sz w:val="24"/>
        </w:rPr>
        <w:t xml:space="preserve"> drives are not permitted. </w:t>
      </w:r>
      <w:r w:rsidRPr="00B768DA">
        <w:rPr>
          <w:sz w:val="24"/>
        </w:rPr>
        <w:br/>
        <w:t>D. Four-wheel steering or rear steering is not permitted.</w:t>
      </w:r>
      <w:r w:rsidRPr="00B768DA">
        <w:rPr>
          <w:sz w:val="24"/>
        </w:rPr>
        <w:br/>
        <w:t>E. Automatic or manual transmissions are permitted.</w:t>
      </w:r>
    </w:p>
    <w:p w14:paraId="0BE504CD" w14:textId="77777777" w:rsidR="006C50D1" w:rsidRPr="00B768DA" w:rsidRDefault="006C50D1" w:rsidP="006C50D1">
      <w:pPr>
        <w:rPr>
          <w:sz w:val="24"/>
        </w:rPr>
      </w:pPr>
      <w:r w:rsidRPr="00B768DA">
        <w:rPr>
          <w:b/>
          <w:sz w:val="24"/>
        </w:rPr>
        <w:t>15-3 Weight</w:t>
      </w:r>
      <w:r w:rsidRPr="00B768DA">
        <w:rPr>
          <w:sz w:val="24"/>
        </w:rPr>
        <w:br/>
        <w:t xml:space="preserve">A. Base weight is 2310 lbs. for engines up to 110 horsepower (HP). Cars over 110 HP will be required to add weight using the weight formula. Weight formula: After 110 HP, 11 lbs. will be multiplied for each HP over and added to the base weight to determine final weight. </w:t>
      </w:r>
      <w:r w:rsidRPr="00B768DA">
        <w:rPr>
          <w:sz w:val="24"/>
        </w:rPr>
        <w:br/>
        <w:t xml:space="preserve">(Ex. 125 HP will be (125 HP - 110 HP) = 15 * 11 = 2475 lbs.) </w:t>
      </w:r>
      <w:r w:rsidRPr="00B768DA">
        <w:rPr>
          <w:sz w:val="24"/>
        </w:rPr>
        <w:br/>
        <w:t>B. Right side weight must be 45% of total weight.</w:t>
      </w:r>
      <w:r w:rsidRPr="00B768DA">
        <w:rPr>
          <w:sz w:val="24"/>
        </w:rPr>
        <w:br/>
      </w:r>
      <w:r w:rsidRPr="006F1554">
        <w:rPr>
          <w:sz w:val="24"/>
        </w:rPr>
        <w:t>C. Horsepower and weight must be placed on the passenger side of the windshield in three (3) inch letters. Must provide proof of horsepower.</w:t>
      </w:r>
      <w:r w:rsidRPr="006F1554">
        <w:rPr>
          <w:sz w:val="24"/>
        </w:rPr>
        <w:br/>
        <w:t xml:space="preserve">D. Track Officials ruling on all horsepower ratings will be final. </w:t>
      </w:r>
      <w:r w:rsidRPr="006F1554">
        <w:rPr>
          <w:sz w:val="24"/>
        </w:rPr>
        <w:br/>
        <w:t>E. All added weight must be securely fastened to car with at least two (2) ½ inch grade eight (8) bolts with a metal strap on the top and bottom. All weight must be painted white with the car number on weight. Any car or truck losing weight will be subject to fine or penalty.</w:t>
      </w:r>
      <w:r w:rsidRPr="00B768DA">
        <w:rPr>
          <w:sz w:val="24"/>
        </w:rPr>
        <w:t xml:space="preserve"> </w:t>
      </w:r>
      <w:r w:rsidRPr="00B768DA">
        <w:rPr>
          <w:sz w:val="24"/>
        </w:rPr>
        <w:br/>
        <w:t>F. Weight may be adjusted in fairness to competition.</w:t>
      </w:r>
      <w:r w:rsidRPr="00B768DA">
        <w:rPr>
          <w:sz w:val="24"/>
        </w:rPr>
        <w:br/>
        <w:t xml:space="preserve">G. Fuel burn-off – one (1) pound per lap. </w:t>
      </w:r>
    </w:p>
    <w:p w14:paraId="6BF5D801" w14:textId="4C80468F" w:rsidR="006C50D1" w:rsidRPr="00B768DA" w:rsidRDefault="006C50D1" w:rsidP="006C50D1">
      <w:pPr>
        <w:rPr>
          <w:sz w:val="24"/>
        </w:rPr>
      </w:pPr>
      <w:r w:rsidRPr="00B768DA">
        <w:rPr>
          <w:b/>
          <w:sz w:val="24"/>
        </w:rPr>
        <w:t xml:space="preserve">15-4 Engine </w:t>
      </w:r>
      <w:r w:rsidRPr="00B768DA">
        <w:rPr>
          <w:b/>
          <w:sz w:val="24"/>
        </w:rPr>
        <w:br/>
      </w:r>
      <w:r w:rsidRPr="00B768DA">
        <w:rPr>
          <w:sz w:val="24"/>
        </w:rPr>
        <w:t>A. Only stock four-cylinder engines are permitted. Must remain stock for make of car or truck</w:t>
      </w:r>
      <w:r>
        <w:rPr>
          <w:sz w:val="24"/>
        </w:rPr>
        <w:t xml:space="preserve"> </w:t>
      </w:r>
      <w:r w:rsidRPr="00AB6F7B">
        <w:rPr>
          <w:sz w:val="24"/>
        </w:rPr>
        <w:lastRenderedPageBreak/>
        <w:t>(e.g. Honda to Honda, Toyota to Toyota, etc.).</w:t>
      </w:r>
      <w:r w:rsidR="00E83F48">
        <w:rPr>
          <w:sz w:val="24"/>
        </w:rPr>
        <w:t xml:space="preserve"> Toyota – 3SFE,1ZZFE. Honda F-22A1, B-20A5.B-20A3, A-20A3.</w:t>
      </w:r>
      <w:r w:rsidRPr="00B768DA">
        <w:rPr>
          <w:sz w:val="24"/>
        </w:rPr>
        <w:br/>
        <w:t>B. Engine block and cylinder head must match as manufactured.</w:t>
      </w:r>
      <w:r w:rsidRPr="00B768DA">
        <w:rPr>
          <w:sz w:val="24"/>
        </w:rPr>
        <w:br/>
        <w:t>C. 160 maximum horsepower</w:t>
      </w:r>
      <w:r w:rsidR="00066B83">
        <w:rPr>
          <w:sz w:val="24"/>
        </w:rPr>
        <w:t xml:space="preserve"> (HP). </w:t>
      </w:r>
      <w:r w:rsidR="00066B83">
        <w:rPr>
          <w:sz w:val="24"/>
        </w:rPr>
        <w:br/>
        <w:t>D. NO porting and polishing</w:t>
      </w:r>
      <w:r w:rsidRPr="00B768DA">
        <w:rPr>
          <w:sz w:val="24"/>
        </w:rPr>
        <w:t xml:space="preserve"> </w:t>
      </w:r>
      <w:r w:rsidR="00BB7ED5">
        <w:rPr>
          <w:sz w:val="24"/>
        </w:rPr>
        <w:t>of any engine part</w:t>
      </w:r>
      <w:r w:rsidR="00BB7ED5" w:rsidRPr="00BB7ED5">
        <w:rPr>
          <w:sz w:val="24"/>
        </w:rPr>
        <w:t>.</w:t>
      </w:r>
      <w:r w:rsidR="00BB7ED5">
        <w:rPr>
          <w:sz w:val="24"/>
        </w:rPr>
        <w:t xml:space="preserve"> Cylinder head can be cut for truing.  </w:t>
      </w:r>
      <w:r w:rsidRPr="00B768DA">
        <w:rPr>
          <w:sz w:val="24"/>
        </w:rPr>
        <w:br/>
        <w:t xml:space="preserve">E. Boring of engine block will be permitted. </w:t>
      </w:r>
      <w:r>
        <w:rPr>
          <w:sz w:val="24"/>
        </w:rPr>
        <w:br/>
      </w:r>
      <w:r w:rsidRPr="00AB6F7B">
        <w:rPr>
          <w:color w:val="000000" w:themeColor="text1"/>
          <w:sz w:val="24"/>
        </w:rPr>
        <w:t xml:space="preserve">F. Any and all internal engine parts must be operational (example: counterbalance shaft). </w:t>
      </w:r>
    </w:p>
    <w:p w14:paraId="516C8CA8" w14:textId="77777777" w:rsidR="006C50D1" w:rsidRPr="00B768DA" w:rsidRDefault="006C50D1" w:rsidP="006C50D1">
      <w:pPr>
        <w:rPr>
          <w:sz w:val="24"/>
        </w:rPr>
      </w:pPr>
      <w:r w:rsidRPr="00B768DA">
        <w:rPr>
          <w:b/>
          <w:sz w:val="24"/>
        </w:rPr>
        <w:t>15-5 Fuel System</w:t>
      </w:r>
      <w:r w:rsidRPr="00B768DA">
        <w:rPr>
          <w:sz w:val="24"/>
        </w:rPr>
        <w:br/>
        <w:t>A. Fuel injection or carburetor fuel system is permitted. Must be as manufactured. High performance carburetors or injectors are not permitted. Carburetor must be stock for vehicle with no modifications.</w:t>
      </w:r>
      <w:r w:rsidRPr="00B768DA">
        <w:rPr>
          <w:sz w:val="24"/>
        </w:rPr>
        <w:br/>
        <w:t>B. Fuel injected engines must have fuel pump safety cut off switch.</w:t>
      </w:r>
      <w:r>
        <w:rPr>
          <w:sz w:val="24"/>
        </w:rPr>
        <w:t xml:space="preserve"> Fuel cell is permitted.</w:t>
      </w:r>
      <w:r w:rsidRPr="00B768DA">
        <w:rPr>
          <w:sz w:val="24"/>
        </w:rPr>
        <w:br/>
        <w:t>C. The use of a turbo is not permitted.</w:t>
      </w:r>
    </w:p>
    <w:p w14:paraId="0CCCE9B4" w14:textId="086409F8" w:rsidR="00BB7ED5" w:rsidRDefault="006C50D1" w:rsidP="006C50D1">
      <w:pPr>
        <w:rPr>
          <w:sz w:val="24"/>
        </w:rPr>
      </w:pPr>
      <w:r w:rsidRPr="00B768DA">
        <w:rPr>
          <w:b/>
          <w:sz w:val="24"/>
        </w:rPr>
        <w:t>15-6 Exhaust Systems</w:t>
      </w:r>
      <w:r w:rsidRPr="00B768DA">
        <w:rPr>
          <w:sz w:val="24"/>
        </w:rPr>
        <w:br/>
      </w:r>
      <w:r w:rsidRPr="006F1554">
        <w:rPr>
          <w:sz w:val="24"/>
        </w:rPr>
        <w:t>A. No aftermarket headers. Header permitted must be stock for car.</w:t>
      </w:r>
      <w:r w:rsidRPr="006F1554">
        <w:rPr>
          <w:sz w:val="24"/>
        </w:rPr>
        <w:br/>
        <w:t>B. No performance enhancing exhaust permitted.</w:t>
      </w:r>
      <w:r w:rsidRPr="006F1554">
        <w:rPr>
          <w:sz w:val="24"/>
        </w:rPr>
        <w:br/>
        <w:t xml:space="preserve">C. The maximum exhaust pipe size is 2 ½ inches.  </w:t>
      </w:r>
      <w:r w:rsidRPr="006F1554">
        <w:rPr>
          <w:sz w:val="24"/>
        </w:rPr>
        <w:br/>
        <w:t xml:space="preserve">D. Dual exhausts are not permitted. </w:t>
      </w:r>
      <w:r w:rsidRPr="006F1554">
        <w:rPr>
          <w:sz w:val="24"/>
        </w:rPr>
        <w:br/>
        <w:t>E. Exhaust mu</w:t>
      </w:r>
      <w:r w:rsidR="00BB7ED5">
        <w:rPr>
          <w:sz w:val="24"/>
        </w:rPr>
        <w:t>st exit behind the driver.</w:t>
      </w:r>
    </w:p>
    <w:p w14:paraId="00DF2AE4" w14:textId="1ADF1280" w:rsidR="00BB7ED5" w:rsidRPr="006F1554" w:rsidRDefault="00BB7ED5" w:rsidP="006C50D1">
      <w:pPr>
        <w:rPr>
          <w:sz w:val="24"/>
        </w:rPr>
      </w:pPr>
      <w:r>
        <w:rPr>
          <w:sz w:val="24"/>
        </w:rPr>
        <w:t xml:space="preserve">F. Exhaust pipe must not extend outside body of car. </w:t>
      </w:r>
    </w:p>
    <w:p w14:paraId="24A03DDB" w14:textId="77777777" w:rsidR="006C50D1" w:rsidRDefault="006C50D1" w:rsidP="006C50D1">
      <w:pPr>
        <w:rPr>
          <w:sz w:val="24"/>
        </w:rPr>
      </w:pPr>
      <w:r w:rsidRPr="006F1554">
        <w:rPr>
          <w:b/>
          <w:sz w:val="24"/>
        </w:rPr>
        <w:t>15-7 Transmission</w:t>
      </w:r>
      <w:r w:rsidRPr="006F1554">
        <w:rPr>
          <w:sz w:val="24"/>
        </w:rPr>
        <w:br/>
        <w:t>A. Transmission must be stock for vehicle.</w:t>
      </w:r>
      <w:r>
        <w:rPr>
          <w:sz w:val="24"/>
        </w:rPr>
        <w:t xml:space="preserve"> Honda to Honda, Toyota to Toyota, etc.</w:t>
      </w:r>
      <w:r w:rsidRPr="006F1554">
        <w:rPr>
          <w:sz w:val="24"/>
        </w:rPr>
        <w:t xml:space="preserve"> MUST run stock clutch.</w:t>
      </w:r>
      <w:r w:rsidRPr="006F1554">
        <w:rPr>
          <w:sz w:val="24"/>
        </w:rPr>
        <w:br/>
        <w:t>B. High performance parts are not permitted.</w:t>
      </w:r>
    </w:p>
    <w:p w14:paraId="3271BBF9" w14:textId="77777777" w:rsidR="006C50D1" w:rsidRPr="004444C9" w:rsidRDefault="006C50D1" w:rsidP="006C50D1">
      <w:pPr>
        <w:rPr>
          <w:sz w:val="24"/>
        </w:rPr>
      </w:pPr>
      <w:r>
        <w:rPr>
          <w:sz w:val="24"/>
        </w:rPr>
        <w:t>C. Stock flywheel only. No lightening. May be surfaced only.</w:t>
      </w:r>
    </w:p>
    <w:p w14:paraId="504508E3" w14:textId="10E427D3" w:rsidR="006C50D1" w:rsidRPr="006F1554" w:rsidRDefault="006C50D1" w:rsidP="006C50D1">
      <w:pPr>
        <w:rPr>
          <w:sz w:val="24"/>
        </w:rPr>
      </w:pPr>
      <w:r w:rsidRPr="006F1554">
        <w:rPr>
          <w:b/>
          <w:sz w:val="24"/>
        </w:rPr>
        <w:t>15-8 Air Cleaner</w:t>
      </w:r>
      <w:r w:rsidRPr="006F1554">
        <w:rPr>
          <w:sz w:val="24"/>
        </w:rPr>
        <w:br/>
        <w:t>A. Aftermarket air cleaner will be permitted.</w:t>
      </w:r>
      <w:r w:rsidRPr="006F1554">
        <w:rPr>
          <w:sz w:val="24"/>
        </w:rPr>
        <w:br/>
        <w:t>B. A two (2) inch maximum opening is permitted at the headlight cover or nose piec</w:t>
      </w:r>
      <w:r w:rsidR="00BB7ED5">
        <w:rPr>
          <w:sz w:val="24"/>
        </w:rPr>
        <w:t>e. Duct work and filter must not extend past</w:t>
      </w:r>
      <w:r w:rsidRPr="006F1554">
        <w:rPr>
          <w:sz w:val="24"/>
        </w:rPr>
        <w:t xml:space="preserve"> the radiator support and must be inside the engine compartment. </w:t>
      </w:r>
    </w:p>
    <w:p w14:paraId="0372C69C" w14:textId="0930F0C3" w:rsidR="006C50D1" w:rsidRPr="00B768DA" w:rsidRDefault="006C50D1" w:rsidP="006C50D1">
      <w:pPr>
        <w:rPr>
          <w:sz w:val="24"/>
        </w:rPr>
      </w:pPr>
      <w:r w:rsidRPr="006F1554">
        <w:rPr>
          <w:b/>
          <w:sz w:val="24"/>
        </w:rPr>
        <w:t>15-9 Bodies</w:t>
      </w:r>
      <w:r w:rsidRPr="006F1554">
        <w:rPr>
          <w:sz w:val="24"/>
        </w:rPr>
        <w:br/>
        <w:t>A. Aftermarket noses may be used. Must be similar in appearance to stock parts.</w:t>
      </w:r>
      <w:r>
        <w:rPr>
          <w:sz w:val="24"/>
        </w:rPr>
        <w:t xml:space="preserve"> One continuous bumper bar only.</w:t>
      </w:r>
      <w:r w:rsidRPr="006F1554">
        <w:rPr>
          <w:sz w:val="24"/>
        </w:rPr>
        <w:br/>
        <w:t>B. All glass must be removed</w:t>
      </w:r>
      <w:r w:rsidRPr="00B768DA">
        <w:rPr>
          <w:sz w:val="24"/>
        </w:rPr>
        <w:t xml:space="preserve">. A full Lexan windshield is required. </w:t>
      </w:r>
      <w:r w:rsidRPr="00B768DA">
        <w:rPr>
          <w:sz w:val="24"/>
        </w:rPr>
        <w:br/>
        <w:t>C. All exterior lights must be removed</w:t>
      </w:r>
      <w:r>
        <w:rPr>
          <w:sz w:val="24"/>
        </w:rPr>
        <w:t>.</w:t>
      </w:r>
      <w:r w:rsidRPr="00B768DA">
        <w:rPr>
          <w:sz w:val="24"/>
        </w:rPr>
        <w:br/>
        <w:t>D. Stock or fabricated dash is permitted.</w:t>
      </w:r>
      <w:r w:rsidRPr="00B768DA">
        <w:rPr>
          <w:sz w:val="24"/>
        </w:rPr>
        <w:br/>
        <w:t>E. Rear spoiler maximum of five (5) inches is permitted. Spoiler must not be wider than deck lid.</w:t>
      </w:r>
      <w:r w:rsidRPr="00B768DA">
        <w:rPr>
          <w:sz w:val="24"/>
        </w:rPr>
        <w:br/>
      </w:r>
      <w:r w:rsidRPr="00B768DA">
        <w:rPr>
          <w:sz w:val="24"/>
        </w:rPr>
        <w:lastRenderedPageBreak/>
        <w:t>F. Inner fenders may be removed in front of the shock towers on the front end of t</w:t>
      </w:r>
      <w:r w:rsidR="00066B83">
        <w:rPr>
          <w:sz w:val="24"/>
        </w:rPr>
        <w:t xml:space="preserve">he car only. </w:t>
      </w:r>
      <w:r w:rsidR="00066B83">
        <w:rPr>
          <w:sz w:val="24"/>
        </w:rPr>
        <w:br/>
        <w:t>G. Fenders may be cut for tire clearance. May be fabricated to look stock for make and model. Must be rolled for safety. No sharp edges.</w:t>
      </w:r>
      <w:r w:rsidRPr="00B768DA">
        <w:rPr>
          <w:sz w:val="24"/>
        </w:rPr>
        <w:br/>
        <w:t>H. Firewalls and trunk area must remain stock.</w:t>
      </w:r>
      <w:r>
        <w:rPr>
          <w:sz w:val="24"/>
        </w:rPr>
        <w:t xml:space="preserve"> May be altered for fuel cell.</w:t>
      </w:r>
      <w:r w:rsidRPr="00B768DA">
        <w:rPr>
          <w:sz w:val="24"/>
        </w:rPr>
        <w:br/>
        <w:t xml:space="preserve">I. Aftermarket hood is permitted – must be securely fastened. Fiberglass or steel only. </w:t>
      </w:r>
      <w:r>
        <w:rPr>
          <w:sz w:val="24"/>
        </w:rPr>
        <w:t>No gaps. May need taped at tracks discretion.</w:t>
      </w:r>
      <w:r w:rsidRPr="00B768DA">
        <w:rPr>
          <w:sz w:val="24"/>
        </w:rPr>
        <w:br/>
      </w:r>
      <w:r w:rsidRPr="006F1554">
        <w:rPr>
          <w:sz w:val="24"/>
        </w:rPr>
        <w:t xml:space="preserve">J. Inner doors, hood, and trunk lid may be cut out. </w:t>
      </w:r>
      <w:r w:rsidRPr="006F1554">
        <w:rPr>
          <w:sz w:val="24"/>
        </w:rPr>
        <w:br/>
        <w:t>K. Door skins may be aluminum or steel.</w:t>
      </w:r>
      <w:r w:rsidRPr="00B768DA">
        <w:rPr>
          <w:sz w:val="24"/>
        </w:rPr>
        <w:t xml:space="preserve"> </w:t>
      </w:r>
    </w:p>
    <w:p w14:paraId="6539EF7D" w14:textId="77777777" w:rsidR="006C50D1" w:rsidRPr="00B768DA" w:rsidRDefault="006C50D1" w:rsidP="006C50D1">
      <w:pPr>
        <w:rPr>
          <w:sz w:val="24"/>
        </w:rPr>
      </w:pPr>
      <w:r w:rsidRPr="00B768DA">
        <w:rPr>
          <w:b/>
          <w:sz w:val="24"/>
        </w:rPr>
        <w:t>15-10 Safety</w:t>
      </w:r>
      <w:r w:rsidRPr="00B768DA">
        <w:rPr>
          <w:sz w:val="24"/>
        </w:rPr>
        <w:br/>
        <w:t>A. Roll cage – Minimum fou</w:t>
      </w:r>
      <w:r>
        <w:rPr>
          <w:sz w:val="24"/>
        </w:rPr>
        <w:t>r (4) point cage constructed 1 3/4-inch</w:t>
      </w:r>
      <w:r w:rsidRPr="00B768DA">
        <w:rPr>
          <w:sz w:val="24"/>
        </w:rPr>
        <w:t>, .095 tubing.</w:t>
      </w:r>
      <w:r w:rsidRPr="00B768DA">
        <w:rPr>
          <w:sz w:val="24"/>
        </w:rPr>
        <w:br/>
        <w:t xml:space="preserve">B. Roll cage should have two (2) down bars from the top of cage through rear firewall to rear of car. </w:t>
      </w:r>
      <w:r w:rsidRPr="00B768DA">
        <w:rPr>
          <w:sz w:val="24"/>
        </w:rPr>
        <w:br/>
        <w:t>C. Roll cage should have four (4) door bars on left side with door plate of minimum 1/16-inch-thick steel.</w:t>
      </w:r>
      <w:r w:rsidRPr="00B768DA">
        <w:rPr>
          <w:sz w:val="24"/>
        </w:rPr>
        <w:br/>
        <w:t>D. Right side should have at least three (3) door bars or an X bar.</w:t>
      </w:r>
      <w:r w:rsidRPr="00B768DA">
        <w:rPr>
          <w:sz w:val="24"/>
        </w:rPr>
        <w:br/>
        <w:t>E. Any car with 1 ½ inch roll cage should have 1/8-inch door plate and ‘Petty bar’.</w:t>
      </w:r>
      <w:r w:rsidRPr="00B768DA">
        <w:rPr>
          <w:sz w:val="24"/>
        </w:rPr>
        <w:br/>
        <w:t>F. Two (2) support bars may extend through front firewall and to the radiator.</w:t>
      </w:r>
      <w:r w:rsidRPr="00B768DA">
        <w:rPr>
          <w:sz w:val="24"/>
        </w:rPr>
        <w:br/>
        <w:t>G. Racing seat must be an approved seat and should be properly mounted to seat frame. Seat should not be attached to the floor pan.</w:t>
      </w:r>
      <w:r w:rsidRPr="00B768DA">
        <w:rPr>
          <w:sz w:val="24"/>
        </w:rPr>
        <w:br/>
        <w:t>H. A five (5) point racing harness should be used. Must be within three (3) years of date of manufacturer.</w:t>
      </w:r>
      <w:r w:rsidRPr="00B768DA">
        <w:rPr>
          <w:sz w:val="24"/>
        </w:rPr>
        <w:br/>
        <w:t xml:space="preserve">I. All cars should have a working fire extinguisher. </w:t>
      </w:r>
      <w:r w:rsidRPr="00B768DA">
        <w:rPr>
          <w:sz w:val="24"/>
        </w:rPr>
        <w:br/>
        <w:t>J. Fuel cell may be used. Must be securely mounted centered in trunk area.</w:t>
      </w:r>
      <w:r w:rsidRPr="00B768DA">
        <w:rPr>
          <w:sz w:val="24"/>
        </w:rPr>
        <w:br/>
        <w:t>K. No fuel line in driver’s compartment.</w:t>
      </w:r>
      <w:r w:rsidRPr="00B768DA">
        <w:rPr>
          <w:sz w:val="24"/>
        </w:rPr>
        <w:br/>
        <w:t>L. Quick release steering wheel coupler</w:t>
      </w:r>
      <w:r>
        <w:rPr>
          <w:sz w:val="24"/>
        </w:rPr>
        <w:t xml:space="preserve"> must</w:t>
      </w:r>
      <w:r w:rsidRPr="00B768DA">
        <w:rPr>
          <w:sz w:val="24"/>
        </w:rPr>
        <w:t xml:space="preserve"> be used.</w:t>
      </w:r>
      <w:r w:rsidRPr="00B768DA">
        <w:rPr>
          <w:sz w:val="24"/>
        </w:rPr>
        <w:br/>
        <w:t>M. A window net must be used. Window net must release at the top.</w:t>
      </w:r>
    </w:p>
    <w:p w14:paraId="39D34BEF" w14:textId="2A67A22D" w:rsidR="006C50D1" w:rsidRDefault="006C50D1" w:rsidP="00C136A2">
      <w:pPr>
        <w:rPr>
          <w:color w:val="000000" w:themeColor="text1"/>
          <w:sz w:val="24"/>
        </w:rPr>
      </w:pPr>
      <w:r w:rsidRPr="00B768DA">
        <w:rPr>
          <w:b/>
          <w:sz w:val="24"/>
        </w:rPr>
        <w:t>15-11 Suspension / Wheelbase</w:t>
      </w:r>
      <w:r w:rsidRPr="00B768DA">
        <w:rPr>
          <w:sz w:val="24"/>
        </w:rPr>
        <w:br/>
        <w:t>A. Suspension</w:t>
      </w:r>
      <w:r w:rsidR="007F70D8">
        <w:rPr>
          <w:sz w:val="24"/>
        </w:rPr>
        <w:t xml:space="preserve"> pivot points</w:t>
      </w:r>
      <w:r w:rsidRPr="00B768DA">
        <w:rPr>
          <w:sz w:val="24"/>
        </w:rPr>
        <w:t xml:space="preserve"> must be stock</w:t>
      </w:r>
      <w:r w:rsidRPr="00B768DA">
        <w:rPr>
          <w:sz w:val="24"/>
        </w:rPr>
        <w:br/>
        <w:t>B. Springs may be cut or heated.</w:t>
      </w:r>
      <w:r w:rsidRPr="00B768DA">
        <w:rPr>
          <w:sz w:val="24"/>
        </w:rPr>
        <w:br/>
      </w:r>
      <w:r w:rsidRPr="002A59B7">
        <w:rPr>
          <w:color w:val="000000" w:themeColor="text1"/>
          <w:sz w:val="24"/>
        </w:rPr>
        <w:t>C. Spring rubbers are permitted.</w:t>
      </w:r>
      <w:r w:rsidRPr="002A59B7">
        <w:rPr>
          <w:color w:val="000000" w:themeColor="text1"/>
          <w:sz w:val="24"/>
        </w:rPr>
        <w:br/>
        <w:t xml:space="preserve">D. Racing springs are </w:t>
      </w:r>
      <w:r w:rsidRPr="007D001E">
        <w:rPr>
          <w:color w:val="000000" w:themeColor="text1"/>
          <w:sz w:val="24"/>
          <w:u w:val="single"/>
        </w:rPr>
        <w:t>not</w:t>
      </w:r>
      <w:r w:rsidRPr="002A59B7">
        <w:rPr>
          <w:color w:val="000000" w:themeColor="text1"/>
          <w:sz w:val="24"/>
        </w:rPr>
        <w:t xml:space="preserve"> permitted. </w:t>
      </w:r>
      <w:r>
        <w:rPr>
          <w:sz w:val="24"/>
        </w:rPr>
        <w:br/>
        <w:t>E</w:t>
      </w:r>
      <w:r w:rsidRPr="00B768DA">
        <w:rPr>
          <w:sz w:val="24"/>
        </w:rPr>
        <w:t>. Wheelbase must be stock for car and must match side to side. ½ inch difference is allowed.</w:t>
      </w:r>
      <w:r>
        <w:rPr>
          <w:color w:val="FF0000"/>
          <w:sz w:val="24"/>
        </w:rPr>
        <w:br/>
      </w:r>
      <w:r w:rsidRPr="002A59B7">
        <w:rPr>
          <w:color w:val="000000" w:themeColor="text1"/>
          <w:sz w:val="24"/>
        </w:rPr>
        <w:t xml:space="preserve">F. No rear steer (no “crabbing”). </w:t>
      </w:r>
      <w:r w:rsidRPr="002A59B7">
        <w:rPr>
          <w:color w:val="000000" w:themeColor="text1"/>
          <w:sz w:val="24"/>
        </w:rPr>
        <w:br/>
        <w:t xml:space="preserve">G. 0 to 1/8-inch rear tow. </w:t>
      </w:r>
    </w:p>
    <w:p w14:paraId="0D174B86" w14:textId="4736A00A" w:rsidR="00C136A2" w:rsidRPr="006F044A" w:rsidRDefault="00C136A2" w:rsidP="00C136A2">
      <w:pPr>
        <w:rPr>
          <w:color w:val="000000" w:themeColor="text1"/>
          <w:sz w:val="24"/>
        </w:rPr>
      </w:pPr>
      <w:r>
        <w:rPr>
          <w:color w:val="000000" w:themeColor="text1"/>
          <w:sz w:val="24"/>
        </w:rPr>
        <w:t xml:space="preserve">H. Rear adjustable control arms permitted. </w:t>
      </w:r>
      <w:r w:rsidR="007F70D8">
        <w:rPr>
          <w:color w:val="000000" w:themeColor="text1"/>
          <w:sz w:val="24"/>
        </w:rPr>
        <w:t xml:space="preserve">Factory control arms may be cut or lengthened. </w:t>
      </w:r>
    </w:p>
    <w:p w14:paraId="7A14F3DA" w14:textId="77777777" w:rsidR="006C50D1" w:rsidRPr="00B768DA" w:rsidRDefault="006C50D1" w:rsidP="006C50D1">
      <w:pPr>
        <w:rPr>
          <w:sz w:val="24"/>
        </w:rPr>
      </w:pPr>
      <w:r w:rsidRPr="00B768DA">
        <w:rPr>
          <w:b/>
          <w:sz w:val="24"/>
        </w:rPr>
        <w:t>15-12 Rear End</w:t>
      </w:r>
      <w:r w:rsidRPr="00B768DA">
        <w:rPr>
          <w:sz w:val="24"/>
        </w:rPr>
        <w:br/>
        <w:t>A. Locked differentials are not permitted.</w:t>
      </w:r>
      <w:r w:rsidRPr="00B768DA">
        <w:rPr>
          <w:sz w:val="24"/>
        </w:rPr>
        <w:br/>
        <w:t>B. Positive-traction differentials are not permitted.</w:t>
      </w:r>
    </w:p>
    <w:p w14:paraId="10DBDED8" w14:textId="77777777" w:rsidR="006C50D1" w:rsidRPr="00B768DA" w:rsidRDefault="006C50D1" w:rsidP="006C50D1">
      <w:pPr>
        <w:rPr>
          <w:sz w:val="24"/>
        </w:rPr>
      </w:pPr>
      <w:r w:rsidRPr="00B768DA">
        <w:rPr>
          <w:b/>
          <w:sz w:val="24"/>
        </w:rPr>
        <w:lastRenderedPageBreak/>
        <w:t>15-13 Tires / Wheels</w:t>
      </w:r>
      <w:r w:rsidRPr="00B768DA">
        <w:rPr>
          <w:sz w:val="24"/>
        </w:rPr>
        <w:br/>
        <w:t>A. Legend approved tires or 380 tread wear rated tires only. All four (4) tires must be same size – 60 series.</w:t>
      </w:r>
      <w:r w:rsidRPr="00B768DA">
        <w:rPr>
          <w:sz w:val="24"/>
        </w:rPr>
        <w:br/>
        <w:t xml:space="preserve">B. Wheels may be stock or seven (7) inch racing wheel. All four (4) wheels must be the same offset. The offset must be three (3) inches or higher number. </w:t>
      </w:r>
    </w:p>
    <w:p w14:paraId="5E00C6A1" w14:textId="77777777" w:rsidR="006C50D1" w:rsidRPr="00B768DA" w:rsidRDefault="006C50D1" w:rsidP="006C50D1">
      <w:pPr>
        <w:rPr>
          <w:sz w:val="24"/>
        </w:rPr>
      </w:pPr>
      <w:r w:rsidRPr="00B768DA">
        <w:rPr>
          <w:b/>
          <w:sz w:val="24"/>
        </w:rPr>
        <w:t>15-14 Electrical</w:t>
      </w:r>
      <w:r w:rsidRPr="00B768DA">
        <w:rPr>
          <w:sz w:val="24"/>
        </w:rPr>
        <w:br/>
        <w:t>A. Battery – Must be enclosed in sealed box securely mounted to the floor pan.</w:t>
      </w:r>
      <w:r w:rsidRPr="00B768DA">
        <w:rPr>
          <w:sz w:val="24"/>
        </w:rPr>
        <w:br/>
        <w:t>B. Modifying or altering – in any way – of the car’s computer is not permitted.</w:t>
      </w:r>
    </w:p>
    <w:p w14:paraId="5ED0F73D" w14:textId="122F1798" w:rsidR="006C50D1" w:rsidRPr="00B768DA" w:rsidRDefault="006C50D1" w:rsidP="006C50D1">
      <w:pPr>
        <w:rPr>
          <w:sz w:val="24"/>
        </w:rPr>
      </w:pPr>
      <w:r w:rsidRPr="00B768DA">
        <w:rPr>
          <w:sz w:val="24"/>
        </w:rPr>
        <w:t>*Anything not listed in the above rules</w:t>
      </w:r>
      <w:r>
        <w:rPr>
          <w:sz w:val="24"/>
        </w:rPr>
        <w:t xml:space="preserve"> will </w:t>
      </w:r>
      <w:r w:rsidRPr="00B768DA">
        <w:rPr>
          <w:sz w:val="24"/>
        </w:rPr>
        <w:t xml:space="preserve">remain </w:t>
      </w:r>
      <w:r>
        <w:rPr>
          <w:sz w:val="24"/>
        </w:rPr>
        <w:t>at tracks discretion</w:t>
      </w:r>
      <w:r w:rsidRPr="00B768DA">
        <w:rPr>
          <w:sz w:val="24"/>
        </w:rPr>
        <w:t xml:space="preserve">. No exceptions. </w:t>
      </w:r>
    </w:p>
    <w:p w14:paraId="3B005DFE" w14:textId="77777777" w:rsidR="001B429C" w:rsidRDefault="001B429C"/>
    <w:sectPr w:rsidR="001B42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C245" w14:textId="77777777" w:rsidR="006D015A" w:rsidRDefault="006D015A" w:rsidP="00CB2428">
      <w:pPr>
        <w:spacing w:after="0" w:line="240" w:lineRule="auto"/>
      </w:pPr>
      <w:r>
        <w:separator/>
      </w:r>
    </w:p>
  </w:endnote>
  <w:endnote w:type="continuationSeparator" w:id="0">
    <w:p w14:paraId="04FA4AB7" w14:textId="77777777" w:rsidR="006D015A" w:rsidRDefault="006D015A" w:rsidP="00C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AF23" w14:textId="77777777" w:rsidR="00CB2428" w:rsidRDefault="00CB2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80BD" w14:textId="77777777" w:rsidR="00CB2428" w:rsidRDefault="00CB2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41C1" w14:textId="77777777" w:rsidR="00CB2428" w:rsidRDefault="00CB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0BEB" w14:textId="77777777" w:rsidR="006D015A" w:rsidRDefault="006D015A" w:rsidP="00CB2428">
      <w:pPr>
        <w:spacing w:after="0" w:line="240" w:lineRule="auto"/>
      </w:pPr>
      <w:r>
        <w:separator/>
      </w:r>
    </w:p>
  </w:footnote>
  <w:footnote w:type="continuationSeparator" w:id="0">
    <w:p w14:paraId="75B0F470" w14:textId="77777777" w:rsidR="006D015A" w:rsidRDefault="006D015A" w:rsidP="00CB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2034" w14:textId="77777777" w:rsidR="00CB2428" w:rsidRDefault="00CB2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A6B2" w14:textId="77777777" w:rsidR="00CB2428" w:rsidRDefault="00CB2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75E9" w14:textId="77777777" w:rsidR="00CB2428" w:rsidRDefault="00CB2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D1"/>
    <w:rsid w:val="00066B83"/>
    <w:rsid w:val="001B429C"/>
    <w:rsid w:val="00567BA7"/>
    <w:rsid w:val="006C50D1"/>
    <w:rsid w:val="006D015A"/>
    <w:rsid w:val="007D001E"/>
    <w:rsid w:val="007F70D8"/>
    <w:rsid w:val="008532C5"/>
    <w:rsid w:val="00BB7ED5"/>
    <w:rsid w:val="00C027D7"/>
    <w:rsid w:val="00C136A2"/>
    <w:rsid w:val="00CB2428"/>
    <w:rsid w:val="00D527EF"/>
    <w:rsid w:val="00E83F48"/>
    <w:rsid w:val="00EC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F1EE"/>
  <w15:chartTrackingRefBased/>
  <w15:docId w15:val="{4B56942E-8F5D-40D9-8C13-2C452A3A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D1"/>
    <w:rPr>
      <w:rFonts w:ascii="Segoe UI" w:hAnsi="Segoe UI" w:cs="Segoe UI"/>
      <w:sz w:val="18"/>
      <w:szCs w:val="18"/>
    </w:rPr>
  </w:style>
  <w:style w:type="paragraph" w:styleId="Header">
    <w:name w:val="header"/>
    <w:basedOn w:val="Normal"/>
    <w:link w:val="HeaderChar"/>
    <w:uiPriority w:val="99"/>
    <w:unhideWhenUsed/>
    <w:rsid w:val="00CB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28"/>
  </w:style>
  <w:style w:type="paragraph" w:styleId="Footer">
    <w:name w:val="footer"/>
    <w:basedOn w:val="Normal"/>
    <w:link w:val="FooterChar"/>
    <w:uiPriority w:val="99"/>
    <w:unhideWhenUsed/>
    <w:rsid w:val="00CB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Tunnell</dc:creator>
  <cp:keywords/>
  <dc:description/>
  <cp:lastModifiedBy>rhonda higgins</cp:lastModifiedBy>
  <cp:revision>2</cp:revision>
  <cp:lastPrinted>2019-01-08T21:27:00Z</cp:lastPrinted>
  <dcterms:created xsi:type="dcterms:W3CDTF">2020-01-09T13:13:00Z</dcterms:created>
  <dcterms:modified xsi:type="dcterms:W3CDTF">2020-01-09T13:13:00Z</dcterms:modified>
</cp:coreProperties>
</file>